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FDD" w:rsidRDefault="001333BB">
      <w:pPr>
        <w:spacing w:after="214"/>
        <w:ind w:left="334" w:right="7" w:hanging="1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Transcription and Translation</w:t>
      </w:r>
    </w:p>
    <w:p w:rsidR="00697FDD" w:rsidRDefault="001333BB">
      <w:pPr>
        <w:spacing w:after="0"/>
        <w:ind w:left="334" w:hanging="1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Practice Worksheet</w:t>
      </w:r>
    </w:p>
    <w:p w:rsidR="00697FDD" w:rsidRDefault="001333BB">
      <w:pPr>
        <w:spacing w:after="360"/>
        <w:ind w:left="-216" w:right="-389"/>
      </w:pPr>
      <w:r>
        <w:rPr>
          <w:noProof/>
        </w:rPr>
        <mc:AlternateContent>
          <mc:Choice Requires="wpg">
            <w:drawing>
              <wp:inline distT="0" distB="0" distL="0" distR="0">
                <wp:extent cx="6007608" cy="41148"/>
                <wp:effectExtent l="0" t="0" r="0" b="0"/>
                <wp:docPr id="5453" name="Group 5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608" cy="41148"/>
                          <a:chOff x="0" y="0"/>
                          <a:chExt cx="6007608" cy="41148"/>
                        </a:xfrm>
                      </wpg:grpSpPr>
                      <wps:wsp>
                        <wps:cNvPr id="5452" name="Shape 5452"/>
                        <wps:cNvSpPr/>
                        <wps:spPr>
                          <a:xfrm>
                            <a:off x="0" y="0"/>
                            <a:ext cx="6007608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7608" h="41148">
                                <a:moveTo>
                                  <a:pt x="0" y="20574"/>
                                </a:moveTo>
                                <a:lnTo>
                                  <a:pt x="6007608" y="20574"/>
                                </a:lnTo>
                              </a:path>
                            </a:pathLst>
                          </a:custGeom>
                          <a:ln w="411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53" style="width:473.04pt;height:3.24001pt;mso-position-horizontal-relative:char;mso-position-vertical-relative:line" coordsize="60076,411">
                <v:shape id="Shape 5452" style="position:absolute;width:60076;height:411;left:0;top:0;" coordsize="6007608,41148" path="m0,20574l6007608,20574">
                  <v:stroke weight="3.24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97FDD" w:rsidRDefault="001333BB">
      <w:pPr>
        <w:spacing w:after="16"/>
        <w:ind w:left="108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Example:</w:t>
      </w:r>
    </w:p>
    <w:tbl>
      <w:tblPr>
        <w:tblStyle w:val="TableGrid"/>
        <w:tblW w:w="5047" w:type="dxa"/>
        <w:tblInd w:w="94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3730"/>
      </w:tblGrid>
      <w:tr w:rsidR="00697FDD">
        <w:trPr>
          <w:trHeight w:val="37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697FDD" w:rsidRDefault="001333BB">
            <w:pPr>
              <w:spacing w:after="0"/>
              <w:ind w:left="22"/>
            </w:pPr>
            <w:r>
              <w:rPr>
                <w:sz w:val="24"/>
              </w:rPr>
              <w:t>DNA :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697FDD" w:rsidRDefault="001333BB">
            <w:pPr>
              <w:spacing w:after="0"/>
            </w:pPr>
            <w:r>
              <w:rPr>
                <w:sz w:val="32"/>
              </w:rPr>
              <w:t>GTACGCGTATACCGACATTC</w:t>
            </w:r>
          </w:p>
        </w:tc>
      </w:tr>
      <w:tr w:rsidR="00697FDD">
        <w:trPr>
          <w:trHeight w:val="521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FDD" w:rsidRDefault="001333BB">
            <w:pPr>
              <w:spacing w:after="0"/>
              <w:ind w:left="14"/>
            </w:pPr>
            <w:r>
              <w:rPr>
                <w:sz w:val="24"/>
              </w:rPr>
              <w:t>mRNA: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FDD" w:rsidRDefault="00F80248" w:rsidP="00F80248">
            <w:pPr>
              <w:spacing w:after="0"/>
              <w:ind w:left="14"/>
              <w:jc w:val="both"/>
            </w:pPr>
            <w:r>
              <w:rPr>
                <w:sz w:val="32"/>
              </w:rPr>
              <w:t>CAUGCGCAUAUGGCUG</w:t>
            </w:r>
            <w:r w:rsidR="001333BB">
              <w:rPr>
                <w:sz w:val="32"/>
              </w:rPr>
              <w:t>AAG</w:t>
            </w:r>
          </w:p>
        </w:tc>
      </w:tr>
      <w:tr w:rsidR="00697FDD">
        <w:trPr>
          <w:trHeight w:val="36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FDD" w:rsidRDefault="001333BB">
            <w:pPr>
              <w:spacing w:after="0"/>
            </w:pPr>
            <w:r>
              <w:rPr>
                <w:sz w:val="24"/>
              </w:rPr>
              <w:t>Codons: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FDD" w:rsidRDefault="001333BB">
            <w:pPr>
              <w:spacing w:after="0"/>
            </w:pPr>
            <w:r>
              <w:rPr>
                <w:sz w:val="24"/>
              </w:rPr>
              <w:t>AUG-CGC-AUA-UGG-CUG-UAA</w:t>
            </w:r>
          </w:p>
        </w:tc>
      </w:tr>
    </w:tbl>
    <w:p w:rsidR="00697FDD" w:rsidRDefault="001333BB">
      <w:pPr>
        <w:spacing w:after="215" w:line="265" w:lineRule="auto"/>
        <w:ind w:left="64" w:firstLine="4"/>
      </w:pPr>
      <w:r>
        <w:rPr>
          <w:sz w:val="24"/>
        </w:rPr>
        <w:t>Anticodons: UAC-GCG-UAU-ACC-GAC-AUU</w:t>
      </w:r>
    </w:p>
    <w:p w:rsidR="00697FDD" w:rsidRDefault="001333BB">
      <w:pPr>
        <w:spacing w:after="284" w:line="265" w:lineRule="auto"/>
        <w:ind w:left="64" w:firstLine="4"/>
      </w:pPr>
      <w:r>
        <w:rPr>
          <w:sz w:val="24"/>
        </w:rPr>
        <w:t>Amino Acids: METHIONINE-ARGININE-ISOLEUCINE-TRYPTOPHAN-LEUCINE</w:t>
      </w:r>
    </w:p>
    <w:p w:rsidR="00697FDD" w:rsidRDefault="001333BB">
      <w:pPr>
        <w:spacing w:after="230" w:line="265" w:lineRule="auto"/>
        <w:ind w:left="64" w:firstLine="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452628</wp:posOffset>
            </wp:positionH>
            <wp:positionV relativeFrom="page">
              <wp:posOffset>3099816</wp:posOffset>
            </wp:positionV>
            <wp:extent cx="13716" cy="13716"/>
            <wp:effectExtent l="0" t="0" r="0" b="0"/>
            <wp:wrapTopAndBottom/>
            <wp:docPr id="1493" name="Picture 1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" name="Picture 14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Using the example above, transcribe the following DNA strand into mRNA and translate that strand into a polypeptide chain, identifying the codons, anticodons, and amino acid sequence.</w:t>
      </w:r>
    </w:p>
    <w:p w:rsidR="00697FDD" w:rsidRPr="00435A12" w:rsidRDefault="001333BB">
      <w:pPr>
        <w:numPr>
          <w:ilvl w:val="0"/>
          <w:numId w:val="1"/>
        </w:numPr>
        <w:spacing w:after="3"/>
        <w:ind w:hanging="410"/>
      </w:pPr>
      <w:r>
        <w:rPr>
          <w:sz w:val="32"/>
        </w:rPr>
        <w:t>DNA: ATACGAAATCGCGATCGCGGCGATTCGG</w:t>
      </w:r>
      <w:bookmarkStart w:id="0" w:name="_GoBack"/>
      <w:bookmarkEnd w:id="0"/>
    </w:p>
    <w:p w:rsidR="00435A12" w:rsidRDefault="00435A12" w:rsidP="00435A12">
      <w:pPr>
        <w:spacing w:after="3"/>
        <w:rPr>
          <w:sz w:val="32"/>
        </w:rPr>
      </w:pPr>
    </w:p>
    <w:p w:rsidR="00435A12" w:rsidRDefault="00435A12" w:rsidP="00435A12">
      <w:pPr>
        <w:spacing w:after="3"/>
        <w:rPr>
          <w:sz w:val="32"/>
        </w:rPr>
      </w:pPr>
    </w:p>
    <w:p w:rsidR="00435A12" w:rsidRDefault="00435A12" w:rsidP="00435A12">
      <w:pPr>
        <w:spacing w:after="3"/>
        <w:rPr>
          <w:sz w:val="32"/>
        </w:rPr>
      </w:pPr>
    </w:p>
    <w:p w:rsidR="00435A12" w:rsidRDefault="00435A12" w:rsidP="00435A12">
      <w:pPr>
        <w:spacing w:after="3"/>
        <w:rPr>
          <w:sz w:val="32"/>
        </w:rPr>
      </w:pPr>
    </w:p>
    <w:p w:rsidR="00435A12" w:rsidRDefault="00435A12" w:rsidP="00435A12">
      <w:pPr>
        <w:spacing w:after="3"/>
        <w:rPr>
          <w:sz w:val="32"/>
        </w:rPr>
      </w:pPr>
    </w:p>
    <w:p w:rsidR="00435A12" w:rsidRDefault="00435A12" w:rsidP="00435A12">
      <w:pPr>
        <w:spacing w:after="3"/>
      </w:pPr>
    </w:p>
    <w:p w:rsidR="00697FDD" w:rsidRDefault="00697FDD">
      <w:pPr>
        <w:spacing w:after="610"/>
        <w:ind w:left="382" w:right="-1562"/>
      </w:pPr>
    </w:p>
    <w:p w:rsidR="00697FDD" w:rsidRPr="00F80248" w:rsidRDefault="001333BB">
      <w:pPr>
        <w:numPr>
          <w:ilvl w:val="0"/>
          <w:numId w:val="1"/>
        </w:numPr>
        <w:spacing w:after="3"/>
        <w:ind w:hanging="410"/>
      </w:pPr>
      <w:r>
        <w:rPr>
          <w:sz w:val="32"/>
        </w:rPr>
        <w:t>DNA: TTTACGGCCATCAGGCAATACTGG</w:t>
      </w:r>
    </w:p>
    <w:p w:rsidR="00F80248" w:rsidRDefault="00F80248" w:rsidP="00F80248">
      <w:pPr>
        <w:pStyle w:val="ListParagraph"/>
      </w:pPr>
    </w:p>
    <w:p w:rsidR="00F80248" w:rsidRDefault="00F80248" w:rsidP="00F80248">
      <w:pPr>
        <w:spacing w:after="3"/>
      </w:pPr>
    </w:p>
    <w:p w:rsidR="00697FDD" w:rsidRDefault="001333BB">
      <w:pPr>
        <w:numPr>
          <w:ilvl w:val="0"/>
          <w:numId w:val="1"/>
        </w:numPr>
        <w:spacing w:after="3"/>
        <w:ind w:hanging="410"/>
      </w:pPr>
      <w:r>
        <w:rPr>
          <w:sz w:val="32"/>
        </w:rPr>
        <w:t>DNA: T</w:t>
      </w:r>
      <w:r>
        <w:rPr>
          <w:sz w:val="32"/>
        </w:rPr>
        <w:t>ACGGGCCTATACGCTACTAC TCATGGATCGG</w:t>
      </w:r>
    </w:p>
    <w:p w:rsidR="00697FDD" w:rsidRDefault="00697FDD">
      <w:pPr>
        <w:spacing w:after="540"/>
        <w:ind w:left="706" w:right="-1771"/>
      </w:pPr>
    </w:p>
    <w:p w:rsidR="00697FDD" w:rsidRDefault="001333BB">
      <w:pPr>
        <w:numPr>
          <w:ilvl w:val="0"/>
          <w:numId w:val="1"/>
        </w:numPr>
        <w:spacing w:after="3"/>
        <w:ind w:hanging="410"/>
      </w:pPr>
      <w:r>
        <w:rPr>
          <w:sz w:val="32"/>
        </w:rPr>
        <w:t>DNA: GTACGCGTATACCGACATTC</w:t>
      </w:r>
    </w:p>
    <w:p w:rsidR="00697FDD" w:rsidRDefault="00697FDD">
      <w:pPr>
        <w:spacing w:after="799"/>
        <w:ind w:left="605" w:right="-65"/>
      </w:pPr>
    </w:p>
    <w:p w:rsidR="00697FDD" w:rsidRDefault="00697FDD">
      <w:pPr>
        <w:spacing w:after="0"/>
        <w:ind w:left="-857" w:right="-1433"/>
      </w:pPr>
    </w:p>
    <w:sectPr w:rsidR="00697FDD">
      <w:pgSz w:w="12240" w:h="15840"/>
      <w:pgMar w:top="1637" w:right="1886" w:bottom="1750" w:left="14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7403"/>
    <w:multiLevelType w:val="hybridMultilevel"/>
    <w:tmpl w:val="C790573E"/>
    <w:lvl w:ilvl="0" w:tplc="3CE8E358">
      <w:start w:val="1"/>
      <w:numFmt w:val="decimal"/>
      <w:lvlText w:val="%1."/>
      <w:lvlJc w:val="left"/>
      <w:pPr>
        <w:ind w:left="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8639AC">
      <w:start w:val="1"/>
      <w:numFmt w:val="lowerLetter"/>
      <w:lvlText w:val="%2"/>
      <w:lvlJc w:val="left"/>
      <w:pPr>
        <w:ind w:left="1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A8F32E">
      <w:start w:val="1"/>
      <w:numFmt w:val="lowerRoman"/>
      <w:lvlText w:val="%3"/>
      <w:lvlJc w:val="left"/>
      <w:pPr>
        <w:ind w:left="2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EC15A">
      <w:start w:val="1"/>
      <w:numFmt w:val="decimal"/>
      <w:lvlText w:val="%4"/>
      <w:lvlJc w:val="left"/>
      <w:pPr>
        <w:ind w:left="2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626F36">
      <w:start w:val="1"/>
      <w:numFmt w:val="lowerLetter"/>
      <w:lvlText w:val="%5"/>
      <w:lvlJc w:val="left"/>
      <w:pPr>
        <w:ind w:left="3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B2A7D8">
      <w:start w:val="1"/>
      <w:numFmt w:val="lowerRoman"/>
      <w:lvlText w:val="%6"/>
      <w:lvlJc w:val="left"/>
      <w:pPr>
        <w:ind w:left="4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0677B4">
      <w:start w:val="1"/>
      <w:numFmt w:val="decimal"/>
      <w:lvlText w:val="%7"/>
      <w:lvlJc w:val="left"/>
      <w:pPr>
        <w:ind w:left="5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41E84">
      <w:start w:val="1"/>
      <w:numFmt w:val="lowerLetter"/>
      <w:lvlText w:val="%8"/>
      <w:lvlJc w:val="left"/>
      <w:pPr>
        <w:ind w:left="5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C0E08">
      <w:start w:val="1"/>
      <w:numFmt w:val="lowerRoman"/>
      <w:lvlText w:val="%9"/>
      <w:lvlJc w:val="left"/>
      <w:pPr>
        <w:ind w:left="6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DD"/>
    <w:rsid w:val="001333BB"/>
    <w:rsid w:val="00435A12"/>
    <w:rsid w:val="00697FDD"/>
    <w:rsid w:val="00F8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EA985"/>
  <w15:docId w15:val="{23E05F18-2FB5-4108-B12C-1FAFA8A2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80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Christie</dc:creator>
  <cp:keywords/>
  <cp:lastModifiedBy>Joseph Christie</cp:lastModifiedBy>
  <cp:revision>3</cp:revision>
  <dcterms:created xsi:type="dcterms:W3CDTF">2018-01-15T03:55:00Z</dcterms:created>
  <dcterms:modified xsi:type="dcterms:W3CDTF">2018-01-15T08:33:00Z</dcterms:modified>
</cp:coreProperties>
</file>